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A99" w:rsidRDefault="00AE3A99" w:rsidP="00AE3A99">
      <w:pPr>
        <w:spacing w:after="120" w:line="259" w:lineRule="auto"/>
        <w:ind w:right="1"/>
        <w:jc w:val="center"/>
        <w:rPr>
          <w:b/>
          <w:szCs w:val="24"/>
        </w:rPr>
      </w:pPr>
    </w:p>
    <w:p w:rsidR="00AE3A99" w:rsidRDefault="00AE3A99" w:rsidP="00AE3A99">
      <w:pPr>
        <w:spacing w:after="0" w:line="259" w:lineRule="auto"/>
        <w:ind w:right="1"/>
        <w:jc w:val="center"/>
        <w:rPr>
          <w:b/>
          <w:szCs w:val="24"/>
        </w:rPr>
      </w:pPr>
      <w:r>
        <w:rPr>
          <w:b/>
          <w:szCs w:val="24"/>
        </w:rPr>
        <w:t>ACUERDOS</w:t>
      </w:r>
      <w:r>
        <w:rPr>
          <w:b/>
          <w:szCs w:val="24"/>
        </w:rPr>
        <w:t xml:space="preserve"> ADOPTADOS EN LA</w:t>
      </w:r>
      <w:r>
        <w:rPr>
          <w:b/>
          <w:szCs w:val="24"/>
        </w:rPr>
        <w:t xml:space="preserve"> </w:t>
      </w:r>
      <w:r>
        <w:rPr>
          <w:b/>
          <w:szCs w:val="24"/>
        </w:rPr>
        <w:t xml:space="preserve">JUNTA </w:t>
      </w:r>
      <w:r>
        <w:rPr>
          <w:b/>
          <w:szCs w:val="24"/>
        </w:rPr>
        <w:t xml:space="preserve">ORDINARIA DE </w:t>
      </w:r>
      <w:r>
        <w:rPr>
          <w:b/>
          <w:szCs w:val="24"/>
        </w:rPr>
        <w:t xml:space="preserve">FACULTAD </w:t>
      </w:r>
    </w:p>
    <w:p w:rsidR="00AE3A99" w:rsidRPr="00BE4299" w:rsidRDefault="00AE3A99" w:rsidP="00AE3A99">
      <w:pPr>
        <w:spacing w:after="240" w:line="259" w:lineRule="auto"/>
        <w:ind w:right="1"/>
        <w:jc w:val="center"/>
        <w:rPr>
          <w:b/>
          <w:szCs w:val="24"/>
        </w:rPr>
      </w:pPr>
      <w:r>
        <w:rPr>
          <w:b/>
          <w:szCs w:val="24"/>
        </w:rPr>
        <w:t xml:space="preserve">DE </w:t>
      </w:r>
      <w:r>
        <w:rPr>
          <w:b/>
          <w:szCs w:val="24"/>
        </w:rPr>
        <w:t>25 DE MAYO DE 2016</w:t>
      </w:r>
    </w:p>
    <w:p w:rsidR="00AE3A99" w:rsidRPr="00C927EA" w:rsidRDefault="00AE3A99" w:rsidP="00AE3A99">
      <w:pPr>
        <w:spacing w:after="100" w:afterAutospacing="1" w:line="259" w:lineRule="auto"/>
        <w:ind w:right="1"/>
        <w:rPr>
          <w:szCs w:val="24"/>
        </w:rPr>
      </w:pPr>
      <w:r w:rsidRPr="00C927EA">
        <w:t xml:space="preserve">1.- Aprobación del Acta de la Junta de Facultad de 7 de marzo de 2016. </w:t>
      </w:r>
    </w:p>
    <w:p w:rsidR="00AE3A99" w:rsidRDefault="00AE3A99" w:rsidP="00AE3A99">
      <w:pPr>
        <w:spacing w:after="100" w:afterAutospacing="1" w:line="259" w:lineRule="auto"/>
        <w:ind w:right="1"/>
        <w:rPr>
          <w:u w:val="single"/>
        </w:rPr>
      </w:pPr>
      <w:r w:rsidRPr="00C927EA">
        <w:t>2.- Ratificac</w:t>
      </w:r>
      <w:r>
        <w:t xml:space="preserve">ión de asuntos aprobados en </w:t>
      </w:r>
      <w:r>
        <w:rPr>
          <w:u w:val="single"/>
        </w:rPr>
        <w:t>Comisión</w:t>
      </w:r>
      <w:r w:rsidRPr="00FB48A7">
        <w:rPr>
          <w:u w:val="single"/>
        </w:rPr>
        <w:t xml:space="preserve"> Permane</w:t>
      </w:r>
      <w:r>
        <w:rPr>
          <w:u w:val="single"/>
        </w:rPr>
        <w:t>nte:</w:t>
      </w:r>
    </w:p>
    <w:p w:rsidR="00AE3A99" w:rsidRDefault="00AE3A99" w:rsidP="00AE3A99">
      <w:pPr>
        <w:spacing w:after="100" w:afterAutospacing="1" w:line="259" w:lineRule="auto"/>
        <w:ind w:right="1"/>
      </w:pPr>
      <w:r>
        <w:rPr>
          <w:u w:val="single"/>
        </w:rPr>
        <w:tab/>
      </w:r>
      <w:r w:rsidRPr="006220CC">
        <w:tab/>
      </w:r>
      <w:r>
        <w:rPr>
          <w:u w:val="single"/>
        </w:rPr>
        <w:t>Comisión Permanente de 28 de abril de 2016</w:t>
      </w:r>
      <w:r w:rsidRPr="006220CC">
        <w:t>:</w:t>
      </w:r>
      <w:r>
        <w:t xml:space="preserve"> Plazas de </w:t>
      </w:r>
      <w:r w:rsidRPr="006220CC">
        <w:t>profesorado.</w:t>
      </w:r>
    </w:p>
    <w:p w:rsidR="00AE3A99" w:rsidRDefault="00AE3A99" w:rsidP="00AE3A99">
      <w:pPr>
        <w:spacing w:after="100" w:afterAutospacing="1" w:line="259" w:lineRule="auto"/>
        <w:ind w:right="1"/>
        <w:rPr>
          <w:u w:val="single"/>
        </w:rPr>
      </w:pPr>
      <w:r>
        <w:rPr>
          <w:u w:val="single"/>
        </w:rPr>
        <w:tab/>
      </w:r>
      <w:r w:rsidRPr="006220CC">
        <w:tab/>
      </w:r>
      <w:r>
        <w:rPr>
          <w:u w:val="single"/>
        </w:rPr>
        <w:t>Comisión Permanente de 18 de mayo de 2016:</w:t>
      </w:r>
    </w:p>
    <w:p w:rsidR="00AE3A99" w:rsidRDefault="00AE3A99" w:rsidP="00AE3A99">
      <w:r>
        <w:rPr>
          <w:u w:val="single"/>
        </w:rPr>
        <w:tab/>
      </w:r>
      <w:r>
        <w:tab/>
        <w:t xml:space="preserve">1º.- Plazas de profesorado. </w:t>
      </w:r>
    </w:p>
    <w:p w:rsidR="00AE3A99" w:rsidRDefault="00AE3A99" w:rsidP="00AE3A99">
      <w:r>
        <w:tab/>
      </w:r>
      <w:r>
        <w:tab/>
        <w:t xml:space="preserve">2º. Nombramientos, como miembros de la Comisión Permanente de la Junta de Facultad, del profesor Don Joaquín García Murcia, en representación de los Directores de Departamento, y de Don Pablo Carrasco Sánchez, en su condición de representante de los alumnos en la Junta de Facultad. </w:t>
      </w:r>
    </w:p>
    <w:p w:rsidR="00AE3A99" w:rsidRDefault="00AE3A99" w:rsidP="00AE3A99">
      <w:r>
        <w:tab/>
      </w:r>
      <w:r>
        <w:tab/>
        <w:t xml:space="preserve">3º.- Nombramientos, como miembros de la Comisión de Seguimiento de la Actividad Docente, de la profesora Doña Juana Pulgar Ezquerra, en representación de los Directores de Departamento, y de Doña Ana Luisa Campillo Peral, en su condición de representante de los alumnos en la Junta de Facultad. </w:t>
      </w:r>
    </w:p>
    <w:p w:rsidR="00AE3A99" w:rsidRDefault="00AE3A99" w:rsidP="00AE3A99">
      <w:r>
        <w:tab/>
      </w:r>
      <w:r>
        <w:tab/>
        <w:t xml:space="preserve">4º.- Nombramientos, como miembros de la Comisión de Calidad de Centro, del profesor Don Fernando Gascón </w:t>
      </w:r>
      <w:proofErr w:type="spellStart"/>
      <w:r>
        <w:t>Inchausti</w:t>
      </w:r>
      <w:proofErr w:type="spellEnd"/>
      <w:r>
        <w:t xml:space="preserve">, en representación del PDI; de la profesora Doña Pilar Esteves Santamaría, en representación del PDI; y de Doña Laura Esteban Martín, Jefa de la Secretaría de Alumnos, en representación del PAS. </w:t>
      </w:r>
    </w:p>
    <w:p w:rsidR="00AE3A99" w:rsidRDefault="00AE3A99" w:rsidP="00AE3A99">
      <w:r>
        <w:tab/>
      </w:r>
      <w:r>
        <w:tab/>
        <w:t xml:space="preserve">5º.- Nombramientos, como miembros de la Subcomisión de Calidad de Grado, del profesor Don José Domingo Rodríguez Martín, en representación del PDI, y de Doña Ana Fernández García, en representación del PAS. </w:t>
      </w:r>
    </w:p>
    <w:p w:rsidR="00AE3A99" w:rsidRDefault="00AE3A99" w:rsidP="00AE3A99">
      <w:r>
        <w:tab/>
      </w:r>
      <w:r>
        <w:tab/>
        <w:t xml:space="preserve">6º.- Nombramientos, como miembros de la Subcomisión de Calidad de Posgrado, de la profesora Doña Ana Gema López Martín, en representación del PDI, y de Doña Natalia Arranz Urrutia, en representación del PAS. </w:t>
      </w:r>
    </w:p>
    <w:p w:rsidR="00AE3A99" w:rsidRDefault="00AE3A99" w:rsidP="00AE3A99">
      <w:r>
        <w:tab/>
      </w:r>
      <w:r>
        <w:tab/>
        <w:t>7º. C</w:t>
      </w:r>
      <w:bookmarkStart w:id="0" w:name="_GoBack"/>
      <w:bookmarkEnd w:id="0"/>
      <w:r>
        <w:t xml:space="preserve">eses y nombramientos de Coordinadores: </w:t>
      </w:r>
    </w:p>
    <w:p w:rsidR="00AE3A99" w:rsidRDefault="00AE3A99" w:rsidP="00AE3A99">
      <w:r>
        <w:tab/>
      </w:r>
      <w:r>
        <w:tab/>
      </w:r>
      <w:r w:rsidRPr="00815674">
        <w:rPr>
          <w:u w:val="single"/>
        </w:rPr>
        <w:t>Ceses:</w:t>
      </w:r>
      <w:r>
        <w:t xml:space="preserve"> </w:t>
      </w:r>
    </w:p>
    <w:p w:rsidR="00AE3A99" w:rsidRDefault="00AE3A99" w:rsidP="00AE3A99">
      <w:r>
        <w:tab/>
      </w:r>
      <w:r>
        <w:tab/>
        <w:t xml:space="preserve">Doña Paula López Zamora y Doña Nuria Cuadrado Gamarra como </w:t>
      </w:r>
      <w:r>
        <w:tab/>
        <w:t xml:space="preserve">Coordinadoras del Campus Virtual. </w:t>
      </w:r>
    </w:p>
    <w:p w:rsidR="00AE3A99" w:rsidRDefault="00AE3A99" w:rsidP="00AE3A99"/>
    <w:p w:rsidR="00AE3A99" w:rsidRDefault="00AE3A99" w:rsidP="00AE3A99"/>
    <w:p w:rsidR="00AE3A99" w:rsidRDefault="00AE3A99" w:rsidP="00AE3A99">
      <w:pPr>
        <w:rPr>
          <w:u w:val="single"/>
        </w:rPr>
      </w:pPr>
      <w:r>
        <w:tab/>
      </w:r>
      <w:r>
        <w:tab/>
      </w:r>
      <w:r>
        <w:rPr>
          <w:u w:val="single"/>
        </w:rPr>
        <w:t>Nombramientos:</w:t>
      </w:r>
    </w:p>
    <w:p w:rsidR="00AE3A99" w:rsidRPr="00815674" w:rsidRDefault="00AE3A99" w:rsidP="00AE3A99">
      <w:pPr>
        <w:pStyle w:val="Prrafodelista"/>
        <w:numPr>
          <w:ilvl w:val="0"/>
          <w:numId w:val="1"/>
        </w:numPr>
        <w:rPr>
          <w:u w:val="single"/>
        </w:rPr>
      </w:pPr>
      <w:r>
        <w:t xml:space="preserve">Don Jorge Fernández-Miranda </w:t>
      </w:r>
      <w:proofErr w:type="spellStart"/>
      <w:r>
        <w:t>Fernández-Miranda</w:t>
      </w:r>
      <w:proofErr w:type="spellEnd"/>
      <w:r>
        <w:t xml:space="preserve">, Coordinador de Grado en Derecho. </w:t>
      </w:r>
    </w:p>
    <w:p w:rsidR="00AE3A99" w:rsidRPr="00815674" w:rsidRDefault="00AE3A99" w:rsidP="00AE3A99">
      <w:pPr>
        <w:pStyle w:val="Prrafodelista"/>
        <w:numPr>
          <w:ilvl w:val="0"/>
          <w:numId w:val="1"/>
        </w:numPr>
        <w:rPr>
          <w:u w:val="single"/>
        </w:rPr>
      </w:pPr>
      <w:r>
        <w:t xml:space="preserve">Doña Irene Briones Martínez, Coordinadora de Grado en Criminología. </w:t>
      </w:r>
    </w:p>
    <w:p w:rsidR="00AE3A99" w:rsidRPr="00815674" w:rsidRDefault="00AE3A99" w:rsidP="00AE3A99">
      <w:pPr>
        <w:pStyle w:val="Prrafodelista"/>
        <w:numPr>
          <w:ilvl w:val="0"/>
          <w:numId w:val="1"/>
        </w:numPr>
        <w:rPr>
          <w:u w:val="single"/>
        </w:rPr>
      </w:pPr>
      <w:r>
        <w:t xml:space="preserve">Doña Sira Pérez </w:t>
      </w:r>
      <w:proofErr w:type="spellStart"/>
      <w:r>
        <w:t>Agulla</w:t>
      </w:r>
      <w:proofErr w:type="spellEnd"/>
      <w:r>
        <w:t xml:space="preserve">, Coordinadora de Grado en Relaciones Laborales. </w:t>
      </w:r>
    </w:p>
    <w:p w:rsidR="00AE3A99" w:rsidRPr="00815674" w:rsidRDefault="00AE3A99" w:rsidP="00AE3A99">
      <w:pPr>
        <w:pStyle w:val="Prrafodelista"/>
        <w:numPr>
          <w:ilvl w:val="0"/>
          <w:numId w:val="1"/>
        </w:numPr>
        <w:rPr>
          <w:u w:val="single"/>
        </w:rPr>
      </w:pPr>
      <w:r>
        <w:t xml:space="preserve">Doña Astrid Muñoz Guijosa, Coordinadora de Dobles Grados. </w:t>
      </w:r>
    </w:p>
    <w:p w:rsidR="00AE3A99" w:rsidRPr="00815674" w:rsidRDefault="00AE3A99" w:rsidP="00AE3A99">
      <w:pPr>
        <w:pStyle w:val="Prrafodelista"/>
        <w:numPr>
          <w:ilvl w:val="0"/>
          <w:numId w:val="1"/>
        </w:numPr>
        <w:rPr>
          <w:u w:val="single"/>
        </w:rPr>
      </w:pPr>
      <w:r>
        <w:t xml:space="preserve">Don Gustavo César Nombela Merchán, Coordinador de Doctorado. </w:t>
      </w:r>
    </w:p>
    <w:p w:rsidR="00AE3A99" w:rsidRPr="00815674" w:rsidRDefault="00AE3A99" w:rsidP="00AE3A99">
      <w:pPr>
        <w:pStyle w:val="Prrafodelista"/>
        <w:numPr>
          <w:ilvl w:val="0"/>
          <w:numId w:val="1"/>
        </w:numPr>
        <w:rPr>
          <w:u w:val="single"/>
        </w:rPr>
      </w:pPr>
      <w:r>
        <w:t xml:space="preserve">Doña María de los Ángeles Ruiz </w:t>
      </w:r>
      <w:proofErr w:type="spellStart"/>
      <w:r>
        <w:t>Colomé</w:t>
      </w:r>
      <w:proofErr w:type="spellEnd"/>
      <w:r>
        <w:t xml:space="preserve">, Coordinadora del Master en Derecho Internacional. </w:t>
      </w:r>
    </w:p>
    <w:p w:rsidR="00AE3A99" w:rsidRPr="00815674" w:rsidRDefault="00AE3A99" w:rsidP="00AE3A99">
      <w:pPr>
        <w:pStyle w:val="Prrafodelista"/>
        <w:numPr>
          <w:ilvl w:val="0"/>
          <w:numId w:val="1"/>
        </w:numPr>
        <w:rPr>
          <w:u w:val="single"/>
        </w:rPr>
      </w:pPr>
      <w:r>
        <w:t xml:space="preserve">Don Joaquín García Murcia, Coordinador del Master en Derecho del Trabajo. </w:t>
      </w:r>
    </w:p>
    <w:p w:rsidR="00AE3A99" w:rsidRPr="00815674" w:rsidRDefault="00AE3A99" w:rsidP="00AE3A99">
      <w:pPr>
        <w:pStyle w:val="Prrafodelista"/>
        <w:numPr>
          <w:ilvl w:val="0"/>
          <w:numId w:val="1"/>
        </w:numPr>
        <w:rPr>
          <w:u w:val="single"/>
        </w:rPr>
      </w:pPr>
      <w:r>
        <w:t xml:space="preserve">Don Pablo González Saquero, Coordinador del Campus Virtual. </w:t>
      </w:r>
    </w:p>
    <w:p w:rsidR="00AE3A99" w:rsidRPr="00815674" w:rsidRDefault="00AE3A99" w:rsidP="00AE3A99">
      <w:pPr>
        <w:pStyle w:val="Prrafodelista"/>
        <w:numPr>
          <w:ilvl w:val="0"/>
          <w:numId w:val="1"/>
        </w:numPr>
        <w:rPr>
          <w:u w:val="single"/>
        </w:rPr>
      </w:pPr>
      <w:r>
        <w:t xml:space="preserve">Doña Clara Isabel Cordero, Coordinadora de Información Digital. </w:t>
      </w:r>
    </w:p>
    <w:p w:rsidR="00AE3A99" w:rsidRPr="00815674" w:rsidRDefault="00AE3A99" w:rsidP="00AE3A99">
      <w:pPr>
        <w:pStyle w:val="Prrafodelista"/>
        <w:numPr>
          <w:ilvl w:val="0"/>
          <w:numId w:val="1"/>
        </w:numPr>
        <w:rPr>
          <w:u w:val="single"/>
        </w:rPr>
      </w:pPr>
      <w:r>
        <w:t xml:space="preserve">Don Rafael Rubio Núñez, Coordinador de Imagen y Comunicación. </w:t>
      </w:r>
    </w:p>
    <w:p w:rsidR="00AE3A99" w:rsidRPr="006220CC" w:rsidRDefault="00AE3A99" w:rsidP="00AE3A99">
      <w:pPr>
        <w:ind w:left="705"/>
      </w:pPr>
      <w:r>
        <w:t xml:space="preserve">8º.- Aprobación del Calendario Académico para el curso 2016/2017. </w:t>
      </w:r>
    </w:p>
    <w:p w:rsidR="00AE3A99" w:rsidRPr="00C927EA" w:rsidRDefault="00AE3A99" w:rsidP="00AE3A99">
      <w:pPr>
        <w:spacing w:after="107"/>
        <w:ind w:left="-5"/>
      </w:pPr>
      <w:r w:rsidRPr="00C927EA">
        <w:t xml:space="preserve">3.- Modificación de la Memoria del Programa de Doctorado (requisito de conocimiento de lengua extranjera). Se elimina como requisito obligatorio de acceso el conocimiento de una lengua extranjera de relieve jurídico (preferentemente inglés, francés, alemán, italiano o portugués) con nivel mínimo B2 de una escuela oficial de idiomas, pasando a convertirse exclusivamente en un criterio de selección, que se ponderará hasta un máximo de 15 puntos sobre 100. </w:t>
      </w:r>
    </w:p>
    <w:p w:rsidR="00AE3A99" w:rsidRPr="00C927EA" w:rsidRDefault="00AE3A99" w:rsidP="00AE3A99">
      <w:pPr>
        <w:spacing w:after="107"/>
        <w:ind w:left="-5"/>
      </w:pPr>
      <w:r w:rsidRPr="00C927EA">
        <w:t xml:space="preserve">4.- Reconocimiento de 50 créditos PDA a Coordinadores: </w:t>
      </w:r>
    </w:p>
    <w:p w:rsidR="00AE3A99" w:rsidRPr="00C927EA" w:rsidRDefault="00AE3A99" w:rsidP="00AE3A99">
      <w:pPr>
        <w:spacing w:after="107"/>
        <w:ind w:left="-5"/>
      </w:pPr>
      <w:r w:rsidRPr="00C927EA">
        <w:t xml:space="preserve">Coordinadora de Información Digital, Profª. </w:t>
      </w:r>
      <w:r>
        <w:t xml:space="preserve">Doña </w:t>
      </w:r>
      <w:r w:rsidRPr="00C927EA">
        <w:t xml:space="preserve">Clara Isabel Cordero Álvarez; Coordinador de Imagen y Comunicación, Prof. </w:t>
      </w:r>
      <w:r>
        <w:t xml:space="preserve">Don </w:t>
      </w:r>
      <w:r w:rsidRPr="00C927EA">
        <w:t xml:space="preserve">Rafael Rubio Núñez; y Coordinador del Campus Virtual, Prof. </w:t>
      </w:r>
      <w:r>
        <w:t xml:space="preserve">Don </w:t>
      </w:r>
      <w:r w:rsidRPr="00C927EA">
        <w:t xml:space="preserve">Pablo González Saquero. </w:t>
      </w:r>
    </w:p>
    <w:p w:rsidR="00AE3A99" w:rsidRPr="00C927EA" w:rsidRDefault="00AE3A99" w:rsidP="00AE3A99">
      <w:pPr>
        <w:spacing w:after="107"/>
        <w:ind w:left="-5"/>
      </w:pPr>
      <w:r w:rsidRPr="00C927EA">
        <w:t xml:space="preserve">5.- Propuesta de Premios Extraordinarios de Grado y Premios Excelencia Complutense de Grado por Ramas de Conocimiento correspondientes al curso 2014/2015.         </w:t>
      </w:r>
    </w:p>
    <w:p w:rsidR="00B8244A" w:rsidRDefault="00B8244A"/>
    <w:sectPr w:rsidR="00B8244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C5D" w:rsidRDefault="00CB5C5D" w:rsidP="00AE3A99">
      <w:pPr>
        <w:spacing w:after="0" w:line="240" w:lineRule="auto"/>
      </w:pPr>
      <w:r>
        <w:separator/>
      </w:r>
    </w:p>
  </w:endnote>
  <w:endnote w:type="continuationSeparator" w:id="0">
    <w:p w:rsidR="00CB5C5D" w:rsidRDefault="00CB5C5D" w:rsidP="00AE3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C5D" w:rsidRDefault="00CB5C5D" w:rsidP="00AE3A99">
      <w:pPr>
        <w:spacing w:after="0" w:line="240" w:lineRule="auto"/>
      </w:pPr>
      <w:r>
        <w:separator/>
      </w:r>
    </w:p>
  </w:footnote>
  <w:footnote w:type="continuationSeparator" w:id="0">
    <w:p w:rsidR="00CB5C5D" w:rsidRDefault="00CB5C5D" w:rsidP="00AE3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A99" w:rsidRDefault="00AE3A99" w:rsidP="00AE3A99">
    <w:pPr>
      <w:pStyle w:val="Encabezado"/>
      <w:jc w:val="center"/>
    </w:pPr>
    <w:r>
      <w:rPr>
        <w:noProof/>
      </w:rPr>
      <w:drawing>
        <wp:inline distT="0" distB="0" distL="0" distR="0" wp14:anchorId="5856AF37" wp14:editId="108CB576">
          <wp:extent cx="709200" cy="792000"/>
          <wp:effectExtent l="0" t="0" r="0" b="8255"/>
          <wp:docPr id="1" name="Imagen 1" descr="Resultado de imagen de ESCUDOS FACULTAD DERECHO UCM"/>
          <wp:cNvGraphicFramePr/>
          <a:graphic xmlns:a="http://schemas.openxmlformats.org/drawingml/2006/main">
            <a:graphicData uri="http://schemas.openxmlformats.org/drawingml/2006/picture">
              <pic:pic xmlns:pic="http://schemas.openxmlformats.org/drawingml/2006/picture">
                <pic:nvPicPr>
                  <pic:cNvPr id="1" name="Imagen 1" descr="Resultado de imagen de ESCUDOS FACULTAD DERECHO UC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200" cy="79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53910"/>
    <w:multiLevelType w:val="hybridMultilevel"/>
    <w:tmpl w:val="95C2B3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A99"/>
    <w:rsid w:val="00AE3A99"/>
    <w:rsid w:val="00B8244A"/>
    <w:rsid w:val="00CB5C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29925-F4B4-4FC1-AF9A-0A7C46ED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A99"/>
    <w:pPr>
      <w:spacing w:after="108" w:line="249" w:lineRule="auto"/>
      <w:ind w:left="10" w:hanging="10"/>
      <w:jc w:val="both"/>
    </w:pPr>
    <w:rPr>
      <w:rFonts w:ascii="Bookman Old Style" w:eastAsia="Bookman Old Style" w:hAnsi="Bookman Old Style" w:cs="Bookman Old Style"/>
      <w:color w:val="000000"/>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3A99"/>
    <w:pPr>
      <w:ind w:left="720"/>
      <w:contextualSpacing/>
    </w:pPr>
  </w:style>
  <w:style w:type="paragraph" w:styleId="Encabezado">
    <w:name w:val="header"/>
    <w:basedOn w:val="Normal"/>
    <w:link w:val="EncabezadoCar"/>
    <w:uiPriority w:val="99"/>
    <w:unhideWhenUsed/>
    <w:rsid w:val="00AE3A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3A99"/>
    <w:rPr>
      <w:rFonts w:ascii="Bookman Old Style" w:eastAsia="Bookman Old Style" w:hAnsi="Bookman Old Style" w:cs="Bookman Old Style"/>
      <w:color w:val="000000"/>
      <w:sz w:val="24"/>
      <w:lang w:eastAsia="es-ES"/>
    </w:rPr>
  </w:style>
  <w:style w:type="paragraph" w:styleId="Piedepgina">
    <w:name w:val="footer"/>
    <w:basedOn w:val="Normal"/>
    <w:link w:val="PiedepginaCar"/>
    <w:uiPriority w:val="99"/>
    <w:unhideWhenUsed/>
    <w:rsid w:val="00AE3A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3A99"/>
    <w:rPr>
      <w:rFonts w:ascii="Bookman Old Style" w:eastAsia="Bookman Old Style" w:hAnsi="Bookman Old Style" w:cs="Bookman Old Style"/>
      <w:color w:val="000000"/>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539</Words>
  <Characters>2967</Characters>
  <Application>Microsoft Office Word</Application>
  <DocSecurity>0</DocSecurity>
  <Lines>24</Lines>
  <Paragraphs>6</Paragraphs>
  <ScaleCrop>false</ScaleCrop>
  <Company>EQUIPO</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Iglesias Redondo</dc:creator>
  <cp:keywords/>
  <dc:description/>
  <cp:lastModifiedBy>Juan Iglesias Redondo</cp:lastModifiedBy>
  <cp:revision>1</cp:revision>
  <dcterms:created xsi:type="dcterms:W3CDTF">2020-01-22T07:42:00Z</dcterms:created>
  <dcterms:modified xsi:type="dcterms:W3CDTF">2020-01-22T07:48:00Z</dcterms:modified>
</cp:coreProperties>
</file>